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68" w:rsidRDefault="00271968" w:rsidP="00FE1809">
      <w:pPr>
        <w:spacing w:after="0" w:line="240" w:lineRule="auto"/>
        <w:rPr>
          <w:rFonts w:ascii="Times New Roman" w:hAnsi="Times New Roman"/>
          <w:b/>
        </w:rPr>
      </w:pPr>
    </w:p>
    <w:p w:rsidR="00271968" w:rsidRDefault="00271968" w:rsidP="006830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968" w:rsidRPr="00870C25" w:rsidRDefault="00271968" w:rsidP="00683048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A94FA3" w:rsidRDefault="00A94FA3" w:rsidP="006830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4FA3" w:rsidRDefault="00A94FA3" w:rsidP="006830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4FA3" w:rsidRDefault="00A94FA3" w:rsidP="006830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4FA3" w:rsidRDefault="00A94FA3" w:rsidP="006830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3048" w:rsidRPr="007B65CE" w:rsidRDefault="00683048" w:rsidP="00A94FA3">
      <w:pPr>
        <w:spacing w:after="0" w:line="240" w:lineRule="auto"/>
        <w:ind w:right="283"/>
        <w:jc w:val="center"/>
        <w:rPr>
          <w:rFonts w:ascii="Times New Roman" w:hAnsi="Times New Roman"/>
          <w:b/>
          <w:sz w:val="20"/>
          <w:szCs w:val="20"/>
        </w:rPr>
      </w:pPr>
      <w:r w:rsidRPr="007B65CE">
        <w:rPr>
          <w:rFonts w:ascii="Times New Roman" w:hAnsi="Times New Roman"/>
          <w:b/>
          <w:sz w:val="20"/>
          <w:szCs w:val="20"/>
        </w:rPr>
        <w:t>CALENDÁRIO ACADÊMICO</w:t>
      </w:r>
      <w:r w:rsidR="00E77249" w:rsidRPr="007B65CE">
        <w:rPr>
          <w:rFonts w:ascii="Times New Roman" w:hAnsi="Times New Roman"/>
          <w:b/>
          <w:sz w:val="20"/>
          <w:szCs w:val="20"/>
        </w:rPr>
        <w:t xml:space="preserve"> MESTRADO</w:t>
      </w:r>
      <w:r w:rsidR="009F01BA">
        <w:rPr>
          <w:rFonts w:ascii="Times New Roman" w:hAnsi="Times New Roman"/>
          <w:b/>
          <w:sz w:val="20"/>
          <w:szCs w:val="20"/>
        </w:rPr>
        <w:t xml:space="preserve"> 2022.1 - </w:t>
      </w:r>
    </w:p>
    <w:p w:rsidR="00683048" w:rsidRPr="007B65CE" w:rsidRDefault="00E77249" w:rsidP="00A94FA3">
      <w:pPr>
        <w:shd w:val="clear" w:color="auto" w:fill="008577"/>
        <w:spacing w:after="0" w:line="240" w:lineRule="auto"/>
        <w:ind w:left="-851" w:right="142"/>
        <w:jc w:val="center"/>
        <w:rPr>
          <w:rFonts w:ascii="Times New Roman" w:hAnsi="Times New Roman"/>
          <w:color w:val="FFFFFF"/>
          <w:sz w:val="20"/>
          <w:szCs w:val="20"/>
        </w:rPr>
      </w:pPr>
      <w:r w:rsidRPr="007B65CE">
        <w:rPr>
          <w:rFonts w:ascii="Times New Roman" w:hAnsi="Times New Roman"/>
          <w:b/>
          <w:color w:val="FFFFFF"/>
          <w:sz w:val="20"/>
          <w:szCs w:val="20"/>
        </w:rPr>
        <w:t>PROGRAMA DE PÓS GRADUAÇÃO EM SERVIÇO SOCIAL - MESTRADO ACADÊMICO</w:t>
      </w:r>
    </w:p>
    <w:p w:rsidR="00683048" w:rsidRPr="007B65CE" w:rsidRDefault="00683048" w:rsidP="00683048">
      <w:pPr>
        <w:spacing w:after="0" w:line="240" w:lineRule="auto"/>
        <w:ind w:left="-851" w:right="-851"/>
        <w:jc w:val="center"/>
        <w:rPr>
          <w:rFonts w:ascii="Times New Roman" w:hAnsi="Times New Roman"/>
          <w:b/>
          <w:bCs/>
          <w:color w:val="FFFFFF"/>
          <w:sz w:val="20"/>
          <w:szCs w:val="20"/>
          <w:shd w:val="clear" w:color="auto" w:fill="EAF1DD"/>
          <w:lang w:eastAsia="pt-BR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796"/>
        <w:gridCol w:w="1277"/>
      </w:tblGrid>
      <w:tr w:rsidR="00683048" w:rsidRPr="007B65CE" w:rsidTr="00683048">
        <w:trPr>
          <w:trHeight w:val="234"/>
          <w:tblHeader/>
        </w:trPr>
        <w:tc>
          <w:tcPr>
            <w:tcW w:w="1277" w:type="dxa"/>
            <w:shd w:val="clear" w:color="auto" w:fill="008577"/>
            <w:vAlign w:val="center"/>
          </w:tcPr>
          <w:p w:rsidR="00683048" w:rsidRPr="007B65CE" w:rsidRDefault="00683048" w:rsidP="00293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INÍCIO</w:t>
            </w:r>
          </w:p>
        </w:tc>
        <w:tc>
          <w:tcPr>
            <w:tcW w:w="7796" w:type="dxa"/>
            <w:shd w:val="clear" w:color="auto" w:fill="008577"/>
            <w:vAlign w:val="center"/>
          </w:tcPr>
          <w:p w:rsidR="00683048" w:rsidRPr="007B65CE" w:rsidRDefault="00683048" w:rsidP="00293EA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PROCEDIMENTO ACADÊMICO</w:t>
            </w:r>
          </w:p>
        </w:tc>
        <w:tc>
          <w:tcPr>
            <w:tcW w:w="1277" w:type="dxa"/>
            <w:shd w:val="clear" w:color="auto" w:fill="008577"/>
            <w:vAlign w:val="center"/>
          </w:tcPr>
          <w:p w:rsidR="00683048" w:rsidRPr="007B65CE" w:rsidRDefault="00683048" w:rsidP="00293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FIM</w:t>
            </w:r>
          </w:p>
        </w:tc>
      </w:tr>
      <w:tr w:rsidR="00692E65" w:rsidRPr="007B65CE" w:rsidTr="00692E65">
        <w:trPr>
          <w:trHeight w:val="234"/>
          <w:tblHeader/>
        </w:trPr>
        <w:tc>
          <w:tcPr>
            <w:tcW w:w="1277" w:type="dxa"/>
            <w:shd w:val="clear" w:color="auto" w:fill="FFC000" w:themeFill="accent4"/>
            <w:vAlign w:val="center"/>
          </w:tcPr>
          <w:p w:rsidR="00692E65" w:rsidRPr="007B65CE" w:rsidRDefault="00692E65" w:rsidP="00E51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C000" w:themeFill="accent4"/>
          </w:tcPr>
          <w:p w:rsidR="00692E65" w:rsidRPr="007B65CE" w:rsidRDefault="007B65CE" w:rsidP="005A099B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J</w:t>
            </w:r>
            <w:r w:rsidR="005A0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ANEIRO</w:t>
            </w:r>
            <w:r w:rsidRPr="007B65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Pandemia</w:t>
            </w:r>
          </w:p>
        </w:tc>
        <w:tc>
          <w:tcPr>
            <w:tcW w:w="1277" w:type="dxa"/>
            <w:shd w:val="clear" w:color="auto" w:fill="FFC000" w:themeFill="accent4"/>
            <w:vAlign w:val="center"/>
          </w:tcPr>
          <w:p w:rsidR="00692E65" w:rsidRPr="007B65CE" w:rsidRDefault="00692E65" w:rsidP="00E51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B65CE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65CE" w:rsidRPr="007B65CE" w:rsidRDefault="007B65CE" w:rsidP="007B6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="009F0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65CE" w:rsidRPr="009F01BA" w:rsidRDefault="007B65CE" w:rsidP="007B65C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F01B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FÉRIAS DOCENTES - INTERCALADAS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65CE" w:rsidRPr="007B65CE" w:rsidRDefault="009F01BA" w:rsidP="007B6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31.01.2022</w:t>
            </w:r>
          </w:p>
        </w:tc>
      </w:tr>
      <w:tr w:rsidR="005A099B" w:rsidRPr="007B65CE" w:rsidTr="005A09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99B" w:rsidRPr="007B65CE" w:rsidRDefault="009F01BA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9B" w:rsidRPr="009F01BA" w:rsidRDefault="009F01BA" w:rsidP="005A099B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F01B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FÉRIAS DISCENTES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99B" w:rsidRPr="007B65CE" w:rsidRDefault="009F01BA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</w:tr>
      <w:tr w:rsidR="005A099B" w:rsidRPr="007B65CE" w:rsidTr="005A09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99B" w:rsidRPr="007B65CE" w:rsidRDefault="00A32616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9B" w:rsidRPr="003A679C" w:rsidRDefault="00B0675C" w:rsidP="005A099B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99B" w:rsidRPr="007B65CE" w:rsidRDefault="00A32616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5A099B" w:rsidRPr="007B65CE" w:rsidTr="005A09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99B" w:rsidRPr="007B65CE" w:rsidRDefault="005A099B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9B" w:rsidRPr="003A679C" w:rsidRDefault="005A099B" w:rsidP="005A099B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99B" w:rsidRPr="007B65CE" w:rsidRDefault="005A099B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720E0" w:rsidRPr="007B65CE" w:rsidTr="005A09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E0" w:rsidRPr="007B65CE" w:rsidRDefault="00C720E0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0E0" w:rsidRPr="00EC1E5A" w:rsidRDefault="00C720E0" w:rsidP="005A099B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E0" w:rsidRPr="007B65CE" w:rsidRDefault="00C720E0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720E0" w:rsidRPr="007B65CE" w:rsidTr="005A09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E0" w:rsidRDefault="00C720E0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0E0" w:rsidRPr="007B65CE" w:rsidRDefault="00C720E0" w:rsidP="00C720E0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E0" w:rsidRDefault="00C720E0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099B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99B" w:rsidRPr="007B65CE" w:rsidRDefault="005A099B" w:rsidP="005A09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A099B" w:rsidRPr="007B65CE" w:rsidRDefault="005A099B" w:rsidP="005A099B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FEVEREIRO - Pandemia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099B" w:rsidRPr="007B65CE" w:rsidRDefault="005A099B" w:rsidP="005A0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F01BA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A" w:rsidRPr="00EC1E5A" w:rsidRDefault="009F01BA" w:rsidP="009F0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17/02/2022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A" w:rsidRPr="007B65CE" w:rsidRDefault="009F01BA" w:rsidP="009F01BA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3A67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ª Reunião de Colegiado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 MASS  - 2022</w:t>
            </w:r>
            <w:r w:rsidRPr="003A67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- AMPLIADA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A" w:rsidRPr="00EC1E5A" w:rsidRDefault="009F01BA" w:rsidP="009F0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17/02/2022</w:t>
            </w:r>
          </w:p>
        </w:tc>
      </w:tr>
      <w:tr w:rsidR="009F01BA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A" w:rsidRDefault="009F01BA" w:rsidP="009F0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17/02/2022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A" w:rsidRPr="003A679C" w:rsidRDefault="009F01BA" w:rsidP="009F01BA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1E5A">
              <w:rPr>
                <w:rFonts w:ascii="Times New Roman" w:hAnsi="Times New Roman"/>
                <w:sz w:val="20"/>
                <w:szCs w:val="20"/>
              </w:rPr>
              <w:t>Atualização cadastral dos professores (Atualização do currículo lattes e apresentação de produção intelectual, participação em eventos para recadastramento docente)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preenchimento da ficha docente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A" w:rsidRPr="003A679C" w:rsidRDefault="009F01BA" w:rsidP="009F0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20/03/2022</w:t>
            </w:r>
          </w:p>
        </w:tc>
      </w:tr>
      <w:tr w:rsidR="009F01BA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A" w:rsidRPr="00EC1E5A" w:rsidRDefault="00A32616" w:rsidP="009F0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28/02/2022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A" w:rsidRPr="007B65CE" w:rsidRDefault="00A32616" w:rsidP="009F01BA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Encerramento dos diários 2021.2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A" w:rsidRPr="00EC1E5A" w:rsidRDefault="00A32616" w:rsidP="009F0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28/02/2022</w:t>
            </w:r>
          </w:p>
        </w:tc>
      </w:tr>
      <w:tr w:rsidR="00A32616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16" w:rsidRPr="00EC1E5A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6" w:rsidRPr="007B65CE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Atividades de Orientação, Pesquisa e Extensão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16" w:rsidRPr="00EC1E5A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A32616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6" w:rsidRPr="007B65CE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32616" w:rsidRPr="007B65CE" w:rsidTr="00293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6" w:rsidRPr="007B65CE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32616" w:rsidRPr="007B65CE" w:rsidTr="00AC5B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32616" w:rsidRPr="007B65CE" w:rsidRDefault="00A32616" w:rsidP="00A326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32616" w:rsidRPr="007B65CE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3351E" w:rsidRPr="007B65CE" w:rsidTr="00E3351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51E" w:rsidRPr="007B65CE" w:rsidRDefault="00E3351E" w:rsidP="00A326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51E" w:rsidRDefault="00E3351E" w:rsidP="00E3351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Matrícula para alunos ingressantes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51E" w:rsidRPr="00E3351E" w:rsidRDefault="00DA0FDD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10/03/2022</w:t>
            </w:r>
          </w:p>
        </w:tc>
      </w:tr>
      <w:tr w:rsidR="00DA0FDD" w:rsidRPr="007B65CE" w:rsidTr="00E3351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FDD" w:rsidRDefault="00DA0FDD" w:rsidP="00A326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FDD" w:rsidRDefault="00DA0FDD" w:rsidP="00E3351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Matrícula para alunos especiais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FDD" w:rsidRDefault="00DA0FDD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11/03/2022</w:t>
            </w:r>
          </w:p>
        </w:tc>
      </w:tr>
      <w:tr w:rsidR="00DA0FDD" w:rsidRPr="007B65CE" w:rsidTr="00E3351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FDD" w:rsidRDefault="00DA0FDD" w:rsidP="00A326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FDD" w:rsidRDefault="00DA0FDD" w:rsidP="00E3351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Rematrícula (alunos veteranos)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FDD" w:rsidRDefault="00DA0FDD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11/03/2022</w:t>
            </w:r>
          </w:p>
        </w:tc>
      </w:tr>
      <w:tr w:rsidR="00A32616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7B65CE" w:rsidRDefault="00A32616" w:rsidP="00A326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Pr="007B65CE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Início das  Aulas remotas emergenciais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326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09/07/2022</w:t>
            </w:r>
          </w:p>
        </w:tc>
      </w:tr>
      <w:tr w:rsidR="00A32616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Default="00A32616" w:rsidP="00A326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Aula de acolhida aos ingressantes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A32616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14/03/2022</w:t>
            </w:r>
          </w:p>
        </w:tc>
      </w:tr>
      <w:tr w:rsidR="00A32616" w:rsidRPr="007B65CE" w:rsidTr="00A317E6">
        <w:trPr>
          <w:trHeight w:val="3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EC1E5A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Pr="00EC1E5A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A67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EC1E5A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17/03/2022</w:t>
            </w:r>
          </w:p>
        </w:tc>
      </w:tr>
      <w:tr w:rsidR="00A32616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Pr="003A679C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51E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1E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1E" w:rsidRDefault="00E3351E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Período de Bancas de DEFESA (TURMA 2020.1)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1E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30/04/2022</w:t>
            </w:r>
          </w:p>
        </w:tc>
      </w:tr>
      <w:tr w:rsidR="00E3351E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1E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1E" w:rsidRDefault="00E3351E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Período de Bancas de QUALIFICAÇÃO (TURMA 2021.1)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1E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30/04/2022</w:t>
            </w:r>
          </w:p>
        </w:tc>
      </w:tr>
      <w:tr w:rsidR="00A32616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Pr="007B65CE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Atividades de Orientação, Pesquisa e Extensão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7B65CE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E3351E" w:rsidRPr="007B65CE" w:rsidTr="007B65C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1E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1E" w:rsidRPr="007B65CE" w:rsidRDefault="00E3351E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1E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32616" w:rsidRPr="007B65CE" w:rsidTr="00E80D68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32616" w:rsidRPr="00EC1E5A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32616" w:rsidRPr="00EC1E5A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ABRIL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32616" w:rsidRPr="00EC1E5A" w:rsidRDefault="00A3261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32616" w:rsidRPr="007B65CE" w:rsidTr="0090332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EC1E5A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Pr="007B033A" w:rsidRDefault="00A3261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033A">
              <w:rPr>
                <w:rFonts w:ascii="Times New Roman" w:hAnsi="Times New Roman"/>
                <w:color w:val="FF0000"/>
                <w:sz w:val="20"/>
                <w:szCs w:val="20"/>
              </w:rPr>
              <w:t>Período de Bancas de DEFESA do MASS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Pr="00EC1E5A" w:rsidRDefault="00E3351E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30/04/2022</w:t>
            </w:r>
          </w:p>
        </w:tc>
      </w:tr>
      <w:tr w:rsidR="005A67A3" w:rsidRPr="007B65CE" w:rsidTr="0090332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3" w:rsidRDefault="005A67A3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01/04/2022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A3" w:rsidRPr="007B033A" w:rsidRDefault="005A67A3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Processo seletivo – Bolsa DS Capes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3" w:rsidRDefault="005A67A3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30/04/2022</w:t>
            </w:r>
          </w:p>
        </w:tc>
      </w:tr>
      <w:tr w:rsidR="00A317E6" w:rsidRPr="007B65CE" w:rsidTr="0090332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6" w:rsidRDefault="00A317E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07/04/2022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E6" w:rsidRDefault="00A317E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AULA MAGNA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6" w:rsidRDefault="00A317E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07/04/2022</w:t>
            </w:r>
            <w:bookmarkStart w:id="0" w:name="_GoBack"/>
            <w:bookmarkEnd w:id="0"/>
          </w:p>
        </w:tc>
      </w:tr>
      <w:tr w:rsidR="00283836" w:rsidRPr="007B65CE" w:rsidTr="0090332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36" w:rsidRDefault="0028383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08/04/2022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36" w:rsidRDefault="00283836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Reunião com a ABEPSS Norte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36" w:rsidRDefault="00283836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08/04/2022</w:t>
            </w:r>
          </w:p>
        </w:tc>
      </w:tr>
      <w:tr w:rsidR="00A32616" w:rsidRPr="007B65CE" w:rsidTr="0090332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Default="005A67A3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14/04/2022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16" w:rsidRPr="007B033A" w:rsidRDefault="005A67A3" w:rsidP="00A32616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16" w:rsidRDefault="005A67A3" w:rsidP="00A32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14/04/2022</w:t>
            </w:r>
          </w:p>
        </w:tc>
      </w:tr>
      <w:tr w:rsidR="000450E8" w:rsidRPr="007B65CE" w:rsidTr="0090332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E8" w:rsidRPr="007B65CE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Atividades de Orientação, Pesquisa e Extensão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14/04/2022</w:t>
            </w:r>
          </w:p>
        </w:tc>
      </w:tr>
      <w:tr w:rsidR="000450E8" w:rsidRPr="00616DFC" w:rsidTr="00FE41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450E8" w:rsidRPr="00616DFC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6DFC">
              <w:rPr>
                <w:rFonts w:ascii="Times New Roman" w:hAnsi="Times New Roman"/>
                <w:b/>
                <w:sz w:val="20"/>
                <w:szCs w:val="20"/>
              </w:rPr>
              <w:t>MAIO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450E8" w:rsidRPr="00616DFC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50E8" w:rsidRPr="007B65CE" w:rsidTr="00D171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0E8" w:rsidRPr="00616DFC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19/05/2022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0E8" w:rsidRPr="00FE4163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0E8" w:rsidRPr="00616DFC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19/05/2022</w:t>
            </w:r>
          </w:p>
        </w:tc>
      </w:tr>
      <w:tr w:rsidR="000450E8" w:rsidRPr="007B65CE" w:rsidTr="00FE41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E8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Semana do (a) Assistente Social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50E8" w:rsidRPr="007B65CE" w:rsidTr="00FE416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E8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0450E8" w:rsidRPr="007B65CE" w:rsidTr="00F16D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450E8" w:rsidRPr="00FE4163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JUNHO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50E8" w:rsidRPr="007B65CE" w:rsidTr="00F16D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E8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0450E8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50E8" w:rsidRPr="007B65CE" w:rsidTr="00F16D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283836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16/06/2022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E8" w:rsidRPr="00FE4163" w:rsidRDefault="000450E8" w:rsidP="000450E8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 w:rsidR="002838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8" w:rsidRDefault="00283836" w:rsidP="0004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16/06/2022</w:t>
            </w:r>
          </w:p>
        </w:tc>
      </w:tr>
      <w:tr w:rsidR="00D73692" w:rsidRPr="007B65CE" w:rsidTr="00F16D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D73692" w:rsidRPr="007B65CE" w:rsidTr="00F803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73692" w:rsidRPr="00F803F9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3F9">
              <w:rPr>
                <w:rFonts w:ascii="Times New Roman" w:hAnsi="Times New Roman"/>
                <w:b/>
                <w:sz w:val="20"/>
                <w:szCs w:val="20"/>
              </w:rPr>
              <w:t>JULHO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F803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616DFC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14/03/2022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616DFC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Encerramento do semestre letivo 2022.1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D171E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09/07/2022</w:t>
            </w:r>
          </w:p>
        </w:tc>
      </w:tr>
      <w:tr w:rsidR="00D73692" w:rsidRPr="007B65CE" w:rsidTr="00F803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19/07/2022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FE4163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FÉRIAS DOCENTES INTERCALADAS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02/08/2022</w:t>
            </w:r>
          </w:p>
        </w:tc>
      </w:tr>
      <w:tr w:rsidR="00D73692" w:rsidRPr="007B65CE" w:rsidTr="00F803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D73692" w:rsidRPr="007B65CE" w:rsidTr="000E11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E11EC">
              <w:rPr>
                <w:rFonts w:ascii="Times New Roman" w:hAnsi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23531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09/08/022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0E11EC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Início do semestre letivo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D73692" w:rsidRPr="007B65CE" w:rsidTr="0023531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616DFC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616DFC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Matrícula 2022.2</w:t>
            </w:r>
            <w:r w:rsidRPr="007B03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– Aluno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  <w:r w:rsidRPr="007B03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Regulares e Especial 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RE-matrícula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616DFC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0E11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CF54F3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18/08/2022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CF54F3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4F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CF54F3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18/08/2022</w:t>
            </w:r>
          </w:p>
        </w:tc>
      </w:tr>
      <w:tr w:rsidR="00D73692" w:rsidRPr="007B65CE" w:rsidTr="000E11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CF54F3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CF54F3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CF54F3" w:rsidRDefault="00D73692" w:rsidP="00D736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D73692" w:rsidRPr="007B65CE" w:rsidTr="001060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Pr="00CF54F3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73692" w:rsidRPr="00CF54F3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SETEMBRO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Pr="00CF54F3" w:rsidRDefault="00D73692" w:rsidP="00D736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0E11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CF54F3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7B033A" w:rsidRDefault="00D73692" w:rsidP="00D73692">
            <w:pPr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Pr="00CF54F3" w:rsidRDefault="00D73692" w:rsidP="00D736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D63201" w:rsidTr="001060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15/09/2022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15/09/2022</w:t>
            </w:r>
          </w:p>
        </w:tc>
      </w:tr>
      <w:tr w:rsidR="00D73692" w:rsidRPr="00D63201" w:rsidTr="001060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D73692" w:rsidRPr="00D63201" w:rsidTr="00D632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OUTUBRO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2C72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7B033A" w:rsidRDefault="00D73692" w:rsidP="00D73692">
            <w:pPr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2C72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20/10/2022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20/10/2022</w:t>
            </w:r>
          </w:p>
        </w:tc>
      </w:tr>
      <w:tr w:rsidR="00D73692" w:rsidRPr="007B65CE" w:rsidTr="00A91D32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Pr="000E11EC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14/02/2022</w:t>
            </w:r>
          </w:p>
        </w:tc>
      </w:tr>
      <w:tr w:rsidR="00D73692" w:rsidRPr="007B65CE" w:rsidTr="00CF6A79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73692" w:rsidRPr="000E11EC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NOVEMBRO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A91D32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01/11/2022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BANCAS DE DEFESA – TURMA 2020.2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30/11/2022</w:t>
            </w:r>
          </w:p>
        </w:tc>
      </w:tr>
      <w:tr w:rsidR="00D73692" w:rsidRPr="007B65CE" w:rsidTr="00A91D32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17/11/2022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Pr="007B03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ª Reun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ião de Colegiado do MASS  - 2022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17/11/2022</w:t>
            </w:r>
          </w:p>
        </w:tc>
      </w:tr>
      <w:tr w:rsidR="00D73692" w:rsidRPr="007B65CE" w:rsidTr="00A91D32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  <w:tr w:rsidR="00D73692" w:rsidRPr="007B65CE" w:rsidTr="00D73692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73692" w:rsidRPr="007B65CE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DEZEMBRO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3692" w:rsidRPr="007B65CE" w:rsidTr="00A91D32">
        <w:trPr>
          <w:trHeight w:val="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31/01/2022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92" w:rsidRDefault="00D73692" w:rsidP="00D73692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5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de Orientação, Pesquisa e Extensão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2" w:rsidRDefault="00D73692" w:rsidP="00D7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14/12/2022</w:t>
            </w:r>
          </w:p>
        </w:tc>
      </w:tr>
    </w:tbl>
    <w:p w:rsidR="00463933" w:rsidRPr="00D63201" w:rsidRDefault="00FE1809" w:rsidP="00463933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870C25" w:rsidRPr="007B65CE">
        <w:rPr>
          <w:rFonts w:ascii="Times New Roman" w:hAnsi="Times New Roman"/>
          <w:b/>
          <w:sz w:val="20"/>
          <w:szCs w:val="20"/>
        </w:rPr>
        <w:t xml:space="preserve">   </w:t>
      </w:r>
      <w:r w:rsidR="00D63201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8D18F1">
        <w:rPr>
          <w:rFonts w:ascii="Times New Roman" w:hAnsi="Times New Roman"/>
          <w:sz w:val="20"/>
          <w:szCs w:val="20"/>
        </w:rPr>
        <w:tab/>
      </w:r>
      <w:r w:rsidR="00CF6A79">
        <w:rPr>
          <w:rFonts w:ascii="Times New Roman" w:hAnsi="Times New Roman"/>
          <w:b/>
          <w:sz w:val="20"/>
          <w:szCs w:val="20"/>
        </w:rPr>
        <w:t>FEVEREIRO/2022</w:t>
      </w:r>
      <w:r w:rsidR="00D63201" w:rsidRPr="007B65CE">
        <w:rPr>
          <w:rFonts w:ascii="Times New Roman" w:hAnsi="Times New Roman"/>
          <w:b/>
          <w:sz w:val="20"/>
          <w:szCs w:val="20"/>
        </w:rPr>
        <w:t xml:space="preserve"> - Coordenação do MASS</w:t>
      </w:r>
    </w:p>
    <w:sectPr w:rsidR="00463933" w:rsidRPr="00D63201" w:rsidSect="00A91D32">
      <w:headerReference w:type="default" r:id="rId6"/>
      <w:pgSz w:w="11906" w:h="16838"/>
      <w:pgMar w:top="672" w:right="566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0B" w:rsidRDefault="003C090B" w:rsidP="008A1A61">
      <w:pPr>
        <w:spacing w:after="0" w:line="240" w:lineRule="auto"/>
      </w:pPr>
      <w:r>
        <w:separator/>
      </w:r>
    </w:p>
  </w:endnote>
  <w:endnote w:type="continuationSeparator" w:id="0">
    <w:p w:rsidR="003C090B" w:rsidRDefault="003C090B" w:rsidP="008A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0B" w:rsidRDefault="003C090B" w:rsidP="008A1A61">
      <w:pPr>
        <w:spacing w:after="0" w:line="240" w:lineRule="auto"/>
      </w:pPr>
      <w:r>
        <w:separator/>
      </w:r>
    </w:p>
  </w:footnote>
  <w:footnote w:type="continuationSeparator" w:id="0">
    <w:p w:rsidR="003C090B" w:rsidRDefault="003C090B" w:rsidP="008A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6874"/>
      <w:gridCol w:w="1826"/>
    </w:tblGrid>
    <w:tr w:rsidR="00FE1809" w:rsidRPr="00C10B54" w:rsidTr="00CF6A82">
      <w:trPr>
        <w:trHeight w:hRule="exact" w:val="1606"/>
      </w:trPr>
      <w:tc>
        <w:tcPr>
          <w:tcW w:w="6874" w:type="dxa"/>
          <w:vAlign w:val="bottom"/>
        </w:tcPr>
        <w:tbl>
          <w:tblPr>
            <w:tblW w:w="8805" w:type="dxa"/>
            <w:tblLayout w:type="fixed"/>
            <w:tblLook w:val="04A0" w:firstRow="1" w:lastRow="0" w:firstColumn="1" w:lastColumn="0" w:noHBand="0" w:noVBand="1"/>
          </w:tblPr>
          <w:tblGrid>
            <w:gridCol w:w="6957"/>
            <w:gridCol w:w="1848"/>
          </w:tblGrid>
          <w:tr w:rsidR="00FE1809" w:rsidRPr="009357D7" w:rsidTr="00CF6A82">
            <w:trPr>
              <w:trHeight w:hRule="exact" w:val="1311"/>
            </w:trPr>
            <w:tc>
              <w:tcPr>
                <w:tcW w:w="6957" w:type="dxa"/>
                <w:vAlign w:val="bottom"/>
              </w:tcPr>
              <w:p w:rsidR="00FE1809" w:rsidRPr="00F8613D" w:rsidRDefault="00FE1809" w:rsidP="00CF6A82">
                <w:pPr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Fonts w:ascii="Arial" w:hAnsi="Arial" w:cs="Arial"/>
                    <w:b/>
                    <w:iCs/>
                    <w:szCs w:val="24"/>
                  </w:rPr>
                </w:pPr>
                <w:r w:rsidRPr="00F8613D">
                  <w:rPr>
                    <w:rFonts w:ascii="Arial" w:hAnsi="Arial" w:cs="Arial"/>
                    <w:b/>
                    <w:iCs/>
                    <w:szCs w:val="24"/>
                  </w:rPr>
                  <w:t>UNIVERSIDADE FEDERAL DO TOCANTINS</w:t>
                </w:r>
              </w:p>
              <w:p w:rsidR="00FE1809" w:rsidRPr="00F8613D" w:rsidRDefault="00FE1809" w:rsidP="00CF6A82">
                <w:pPr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Fonts w:ascii="Arial" w:hAnsi="Arial" w:cs="Arial"/>
                    <w:b/>
                    <w:szCs w:val="24"/>
                  </w:rPr>
                </w:pPr>
                <w:r w:rsidRPr="00F8613D">
                  <w:rPr>
                    <w:rFonts w:ascii="Arial" w:hAnsi="Arial" w:cs="Arial"/>
                    <w:b/>
                    <w:szCs w:val="24"/>
                  </w:rPr>
                  <w:t>PRÓ-REITORIA DE PESQUISA E PÓS-GRADUAÇÃO</w:t>
                </w:r>
              </w:p>
              <w:p w:rsidR="00FE1809" w:rsidRPr="00F8613D" w:rsidRDefault="00FE1809" w:rsidP="00CF6A82">
                <w:pPr>
                  <w:framePr w:hSpace="141" w:wrap="around" w:vAnchor="text" w:hAnchor="text" w:y="1"/>
                  <w:pBdr>
                    <w:bottom w:val="single" w:sz="12" w:space="1" w:color="auto"/>
                  </w:pBdr>
                  <w:spacing w:after="0" w:line="240" w:lineRule="auto"/>
                  <w:ind w:right="96"/>
                  <w:suppressOverlap/>
                  <w:jc w:val="right"/>
                  <w:rPr>
                    <w:rFonts w:ascii="Arial" w:hAnsi="Arial" w:cs="Arial"/>
                    <w:b/>
                    <w:sz w:val="20"/>
                  </w:rPr>
                </w:pPr>
                <w:r w:rsidRPr="00F8613D">
                  <w:rPr>
                    <w:rFonts w:ascii="Arial" w:hAnsi="Arial" w:cs="Arial"/>
                    <w:b/>
                    <w:szCs w:val="24"/>
                  </w:rPr>
                  <w:t>PROGRAMA DE PÓS-GRADUAÇÃO EM SERVIÇO SOCIAL</w:t>
                </w:r>
              </w:p>
              <w:p w:rsidR="00FE1809" w:rsidRDefault="00FE1809" w:rsidP="00CF6A82">
                <w:pPr>
                  <w:pStyle w:val="Standard"/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Style w:val="Hyperlink"/>
                    <w:rFonts w:ascii="Arial Narrow" w:hAnsi="Arial Narrow" w:cs="Arial"/>
                    <w:iCs/>
                    <w:sz w:val="18"/>
                    <w:szCs w:val="20"/>
                  </w:rPr>
                </w:pPr>
                <w:r w:rsidRPr="00F8613D">
                  <w:rPr>
                    <w:rFonts w:ascii="Arial Narrow" w:hAnsi="Arial Narrow" w:cs="Arial"/>
                    <w:sz w:val="18"/>
                    <w:szCs w:val="20"/>
                  </w:rPr>
                  <w:t xml:space="preserve">Av. Lurdes </w:t>
                </w:r>
                <w:proofErr w:type="spellStart"/>
                <w:r w:rsidRPr="00F8613D">
                  <w:rPr>
                    <w:rFonts w:ascii="Arial Narrow" w:hAnsi="Arial Narrow" w:cs="Arial"/>
                    <w:sz w:val="18"/>
                    <w:szCs w:val="20"/>
                  </w:rPr>
                  <w:t>Solino</w:t>
                </w:r>
                <w:proofErr w:type="spellEnd"/>
                <w:r w:rsidRPr="00F8613D">
                  <w:rPr>
                    <w:rFonts w:ascii="Arial Narrow" w:hAnsi="Arial Narrow" w:cs="Arial"/>
                    <w:sz w:val="18"/>
                    <w:szCs w:val="20"/>
                  </w:rPr>
                  <w:t>, s/n | Setor Universitário, Bloco Administrativo, Térreo Sala 15 | 77- 650-000 | Miracema do Tocantins/TO</w:t>
                </w:r>
                <w:r w:rsidRPr="00F8613D">
                  <w:rPr>
                    <w:rFonts w:ascii="Arial Narrow" w:hAnsi="Arial Narrow" w:cs="Arial"/>
                    <w:iCs/>
                    <w:sz w:val="18"/>
                    <w:szCs w:val="20"/>
                  </w:rPr>
                  <w:t xml:space="preserve"> (63) 3366-8639 | </w:t>
                </w:r>
                <w:hyperlink r:id="rId1" w:history="1">
                  <w:r w:rsidRPr="00F8613D">
                    <w:rPr>
                      <w:rStyle w:val="Hyperlink"/>
                      <w:rFonts w:ascii="Arial Narrow" w:hAnsi="Arial Narrow" w:cs="Arial"/>
                      <w:iCs/>
                      <w:sz w:val="18"/>
                      <w:szCs w:val="20"/>
                    </w:rPr>
                    <w:t>www.uft.edu.br/ppgssocial|</w:t>
                  </w:r>
                </w:hyperlink>
                <w:r w:rsidRPr="00F8613D">
                  <w:rPr>
                    <w:rFonts w:ascii="Arial Narrow" w:hAnsi="Arial Narrow" w:cs="Arial"/>
                    <w:iCs/>
                    <w:sz w:val="18"/>
                    <w:szCs w:val="20"/>
                  </w:rPr>
                  <w:t xml:space="preserve"> </w:t>
                </w:r>
                <w:hyperlink r:id="rId2" w:history="1">
                  <w:r w:rsidRPr="00930A54">
                    <w:rPr>
                      <w:rStyle w:val="Hyperlink"/>
                      <w:rFonts w:ascii="Arial Narrow" w:hAnsi="Arial Narrow" w:cs="Arial"/>
                      <w:iCs/>
                      <w:sz w:val="18"/>
                      <w:szCs w:val="20"/>
                    </w:rPr>
                    <w:t>ppgssocial@uft.edu.br</w:t>
                  </w:r>
                </w:hyperlink>
              </w:p>
              <w:p w:rsidR="00FE1809" w:rsidRDefault="00FE1809" w:rsidP="00CF6A82">
                <w:pPr>
                  <w:pStyle w:val="Standard"/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Style w:val="Hyperlink"/>
                    <w:rFonts w:ascii="Arial Narrow" w:hAnsi="Arial Narrow" w:cs="Arial"/>
                    <w:iCs/>
                    <w:sz w:val="18"/>
                    <w:szCs w:val="20"/>
                  </w:rPr>
                </w:pPr>
              </w:p>
              <w:p w:rsidR="00FE1809" w:rsidRDefault="00FE1809" w:rsidP="00CF6A82">
                <w:pPr>
                  <w:pStyle w:val="Standard"/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Style w:val="Hyperlink"/>
                    <w:rFonts w:ascii="Arial Narrow" w:hAnsi="Arial Narrow" w:cs="Arial"/>
                    <w:iCs/>
                    <w:sz w:val="18"/>
                    <w:szCs w:val="20"/>
                  </w:rPr>
                </w:pPr>
              </w:p>
              <w:p w:rsidR="00FE1809" w:rsidRDefault="00FE1809" w:rsidP="00CF6A82">
                <w:pPr>
                  <w:pStyle w:val="Standard"/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Style w:val="Hyperlink"/>
                    <w:rFonts w:ascii="Arial Narrow" w:hAnsi="Arial Narrow" w:cs="Arial"/>
                    <w:iCs/>
                    <w:sz w:val="18"/>
                    <w:szCs w:val="20"/>
                  </w:rPr>
                </w:pPr>
              </w:p>
              <w:p w:rsidR="00FE1809" w:rsidRDefault="00FE1809" w:rsidP="00CF6A82">
                <w:pPr>
                  <w:pStyle w:val="Standard"/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Style w:val="Hyperlink"/>
                    <w:rFonts w:ascii="Arial Narrow" w:hAnsi="Arial Narrow" w:cs="Arial"/>
                    <w:iCs/>
                    <w:sz w:val="18"/>
                    <w:szCs w:val="20"/>
                  </w:rPr>
                </w:pPr>
              </w:p>
              <w:p w:rsidR="00FE1809" w:rsidRPr="00C10B54" w:rsidRDefault="00FE1809" w:rsidP="00CF6A82">
                <w:pPr>
                  <w:pStyle w:val="Standard"/>
                  <w:framePr w:hSpace="141" w:wrap="around" w:vAnchor="text" w:hAnchor="text" w:y="1"/>
                  <w:spacing w:after="0" w:line="240" w:lineRule="auto"/>
                  <w:ind w:right="96"/>
                  <w:suppressOverlap/>
                  <w:jc w:val="right"/>
                  <w:rPr>
                    <w:rFonts w:ascii="Arial" w:hAnsi="Arial" w:cs="Arial"/>
                    <w:iCs/>
                  </w:rPr>
                </w:pPr>
              </w:p>
            </w:tc>
            <w:tc>
              <w:tcPr>
                <w:tcW w:w="1848" w:type="dxa"/>
                <w:vAlign w:val="center"/>
              </w:tcPr>
              <w:p w:rsidR="00FE1809" w:rsidRPr="009357D7" w:rsidRDefault="00FE1809" w:rsidP="00CF6A82">
                <w:pPr>
                  <w:framePr w:hSpace="141" w:wrap="around" w:vAnchor="text" w:hAnchor="text" w:y="1"/>
                  <w:suppressOverlap/>
                  <w:jc w:val="both"/>
                  <w:rPr>
                    <w:rFonts w:ascii="TimesNewRomanPS-ItalicMT" w:hAnsi="TimesNewRomanPS-ItalicMT" w:cs="TimesNewRomanPS-ItalicMT"/>
                    <w:i/>
                    <w:iCs/>
                  </w:rPr>
                </w:pPr>
              </w:p>
            </w:tc>
          </w:tr>
        </w:tbl>
        <w:p w:rsidR="00FE1809" w:rsidRPr="00C10B54" w:rsidRDefault="00FE1809" w:rsidP="00CF6A82">
          <w:pPr>
            <w:pStyle w:val="PargrafodaLista"/>
            <w:spacing w:after="0" w:line="240" w:lineRule="auto"/>
            <w:ind w:left="0" w:right="95"/>
            <w:jc w:val="right"/>
            <w:rPr>
              <w:rFonts w:ascii="Arial" w:hAnsi="Arial" w:cs="Arial"/>
              <w:iCs/>
            </w:rPr>
          </w:pPr>
        </w:p>
      </w:tc>
      <w:tc>
        <w:tcPr>
          <w:tcW w:w="1826" w:type="dxa"/>
          <w:vAlign w:val="center"/>
        </w:tcPr>
        <w:p w:rsidR="00FE1809" w:rsidRPr="00C10B54" w:rsidRDefault="00FE1809" w:rsidP="00CF6A82">
          <w:pPr>
            <w:jc w:val="both"/>
            <w:rPr>
              <w:rFonts w:ascii="TimesNewRomanPS-ItalicMT" w:hAnsi="TimesNewRomanPS-ItalicMT" w:cs="TimesNewRomanPS-ItalicMT"/>
              <w:i/>
              <w:iCs/>
            </w:rPr>
          </w:pPr>
          <w:r w:rsidRPr="00E62417">
            <w:rPr>
              <w:rFonts w:ascii="TimesNewRomanPS-ItalicMT" w:hAnsi="TimesNewRomanPS-ItalicMT" w:cs="TimesNewRomanPS-ItalicMT"/>
              <w:i/>
              <w:iCs/>
              <w:noProof/>
              <w:lang w:eastAsia="pt-BR"/>
            </w:rPr>
            <w:drawing>
              <wp:inline distT="0" distB="0" distL="0" distR="0" wp14:anchorId="340270FF" wp14:editId="5CB5AA72">
                <wp:extent cx="919474" cy="1006951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42" cy="101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809" w:rsidRDefault="00FE1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8"/>
    <w:rsid w:val="00034917"/>
    <w:rsid w:val="00035909"/>
    <w:rsid w:val="000359B9"/>
    <w:rsid w:val="000450E8"/>
    <w:rsid w:val="000639C6"/>
    <w:rsid w:val="00074016"/>
    <w:rsid w:val="00076A6D"/>
    <w:rsid w:val="00080224"/>
    <w:rsid w:val="00082587"/>
    <w:rsid w:val="0009761D"/>
    <w:rsid w:val="000D6F29"/>
    <w:rsid w:val="000E11EC"/>
    <w:rsid w:val="000E3447"/>
    <w:rsid w:val="000E3A0C"/>
    <w:rsid w:val="0010005B"/>
    <w:rsid w:val="00106095"/>
    <w:rsid w:val="00161B56"/>
    <w:rsid w:val="00183F91"/>
    <w:rsid w:val="001A5863"/>
    <w:rsid w:val="001C0E58"/>
    <w:rsid w:val="001C3463"/>
    <w:rsid w:val="00202160"/>
    <w:rsid w:val="002212CC"/>
    <w:rsid w:val="00221FBB"/>
    <w:rsid w:val="0023531A"/>
    <w:rsid w:val="00255B07"/>
    <w:rsid w:val="002641DD"/>
    <w:rsid w:val="00271968"/>
    <w:rsid w:val="00283836"/>
    <w:rsid w:val="002C1DB4"/>
    <w:rsid w:val="002C72B4"/>
    <w:rsid w:val="003059DB"/>
    <w:rsid w:val="003462A8"/>
    <w:rsid w:val="003A0FD5"/>
    <w:rsid w:val="003A679C"/>
    <w:rsid w:val="003B4869"/>
    <w:rsid w:val="003C090B"/>
    <w:rsid w:val="003D2AA7"/>
    <w:rsid w:val="00450AFD"/>
    <w:rsid w:val="00463933"/>
    <w:rsid w:val="00475F07"/>
    <w:rsid w:val="004C3ED6"/>
    <w:rsid w:val="004C5358"/>
    <w:rsid w:val="004D587F"/>
    <w:rsid w:val="005258D2"/>
    <w:rsid w:val="00587134"/>
    <w:rsid w:val="005A0194"/>
    <w:rsid w:val="005A099B"/>
    <w:rsid w:val="005A67A3"/>
    <w:rsid w:val="005A6FC4"/>
    <w:rsid w:val="005B730A"/>
    <w:rsid w:val="005D1325"/>
    <w:rsid w:val="00612450"/>
    <w:rsid w:val="00616DFC"/>
    <w:rsid w:val="006616DB"/>
    <w:rsid w:val="00683048"/>
    <w:rsid w:val="00692E65"/>
    <w:rsid w:val="006B288B"/>
    <w:rsid w:val="006B3E45"/>
    <w:rsid w:val="00745E56"/>
    <w:rsid w:val="00747481"/>
    <w:rsid w:val="007602BE"/>
    <w:rsid w:val="00774A31"/>
    <w:rsid w:val="0078348E"/>
    <w:rsid w:val="0079627C"/>
    <w:rsid w:val="007A4B8E"/>
    <w:rsid w:val="007B033A"/>
    <w:rsid w:val="007B65CE"/>
    <w:rsid w:val="007D6503"/>
    <w:rsid w:val="007F0672"/>
    <w:rsid w:val="007F38F1"/>
    <w:rsid w:val="00803F91"/>
    <w:rsid w:val="008130A5"/>
    <w:rsid w:val="008264F4"/>
    <w:rsid w:val="008313D0"/>
    <w:rsid w:val="00832FF9"/>
    <w:rsid w:val="00870C25"/>
    <w:rsid w:val="00882F0B"/>
    <w:rsid w:val="008A1A61"/>
    <w:rsid w:val="008A20CE"/>
    <w:rsid w:val="008C1EF8"/>
    <w:rsid w:val="008D18F1"/>
    <w:rsid w:val="008E7059"/>
    <w:rsid w:val="00903329"/>
    <w:rsid w:val="00956F35"/>
    <w:rsid w:val="00977FBB"/>
    <w:rsid w:val="009E19B2"/>
    <w:rsid w:val="009E4B08"/>
    <w:rsid w:val="009F01BA"/>
    <w:rsid w:val="00A15F4C"/>
    <w:rsid w:val="00A2704F"/>
    <w:rsid w:val="00A317E6"/>
    <w:rsid w:val="00A32616"/>
    <w:rsid w:val="00A469F7"/>
    <w:rsid w:val="00A52095"/>
    <w:rsid w:val="00A8592C"/>
    <w:rsid w:val="00A91D32"/>
    <w:rsid w:val="00A94FA3"/>
    <w:rsid w:val="00AC5BA1"/>
    <w:rsid w:val="00B0675C"/>
    <w:rsid w:val="00B078EA"/>
    <w:rsid w:val="00B44850"/>
    <w:rsid w:val="00B51EB2"/>
    <w:rsid w:val="00B601DD"/>
    <w:rsid w:val="00B84294"/>
    <w:rsid w:val="00B97768"/>
    <w:rsid w:val="00B97F09"/>
    <w:rsid w:val="00BA006D"/>
    <w:rsid w:val="00BE49B2"/>
    <w:rsid w:val="00BE5B2F"/>
    <w:rsid w:val="00C36EC9"/>
    <w:rsid w:val="00C720E0"/>
    <w:rsid w:val="00C81712"/>
    <w:rsid w:val="00C91ACC"/>
    <w:rsid w:val="00C92ED1"/>
    <w:rsid w:val="00CA68F2"/>
    <w:rsid w:val="00CB0748"/>
    <w:rsid w:val="00CC0BEE"/>
    <w:rsid w:val="00CE79C7"/>
    <w:rsid w:val="00CF54F3"/>
    <w:rsid w:val="00CF6A79"/>
    <w:rsid w:val="00CF7119"/>
    <w:rsid w:val="00D00F6D"/>
    <w:rsid w:val="00D010D5"/>
    <w:rsid w:val="00D171E2"/>
    <w:rsid w:val="00D337E3"/>
    <w:rsid w:val="00D63201"/>
    <w:rsid w:val="00D73692"/>
    <w:rsid w:val="00D73EF7"/>
    <w:rsid w:val="00DA0FDD"/>
    <w:rsid w:val="00DB08DE"/>
    <w:rsid w:val="00DB2DAE"/>
    <w:rsid w:val="00DC07D2"/>
    <w:rsid w:val="00DD1E0C"/>
    <w:rsid w:val="00DD65B7"/>
    <w:rsid w:val="00DF42E4"/>
    <w:rsid w:val="00E04632"/>
    <w:rsid w:val="00E12C31"/>
    <w:rsid w:val="00E1749B"/>
    <w:rsid w:val="00E3351E"/>
    <w:rsid w:val="00E437A5"/>
    <w:rsid w:val="00E52869"/>
    <w:rsid w:val="00E55718"/>
    <w:rsid w:val="00E77249"/>
    <w:rsid w:val="00E7726D"/>
    <w:rsid w:val="00E80D68"/>
    <w:rsid w:val="00EA2271"/>
    <w:rsid w:val="00EA7338"/>
    <w:rsid w:val="00EC1E5A"/>
    <w:rsid w:val="00ED4665"/>
    <w:rsid w:val="00F010C2"/>
    <w:rsid w:val="00F16DFF"/>
    <w:rsid w:val="00F562F2"/>
    <w:rsid w:val="00F803F9"/>
    <w:rsid w:val="00F8613D"/>
    <w:rsid w:val="00F86862"/>
    <w:rsid w:val="00F927C2"/>
    <w:rsid w:val="00FA07B1"/>
    <w:rsid w:val="00FB2247"/>
    <w:rsid w:val="00FC3940"/>
    <w:rsid w:val="00FD5DE0"/>
    <w:rsid w:val="00FE180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EB7A2"/>
  <w15:docId w15:val="{F77BD50A-29D6-4A11-87E9-06D31525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F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719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1968"/>
    <w:pPr>
      <w:ind w:left="720"/>
      <w:contextualSpacing/>
    </w:pPr>
  </w:style>
  <w:style w:type="paragraph" w:customStyle="1" w:styleId="Standard">
    <w:name w:val="Standard"/>
    <w:rsid w:val="0027196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ourier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8A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A6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ssocial@uft.edu.br" TargetMode="External"/><Relationship Id="rId1" Type="http://schemas.openxmlformats.org/officeDocument/2006/relationships/hyperlink" Target="http://www.uft.edu.br/ppgssocial|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dannyborges</dc:creator>
  <cp:lastModifiedBy>Admin</cp:lastModifiedBy>
  <cp:revision>11</cp:revision>
  <cp:lastPrinted>2020-06-03T22:21:00Z</cp:lastPrinted>
  <dcterms:created xsi:type="dcterms:W3CDTF">2022-02-22T17:30:00Z</dcterms:created>
  <dcterms:modified xsi:type="dcterms:W3CDTF">2022-03-07T11:43:00Z</dcterms:modified>
</cp:coreProperties>
</file>